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E62" w:rsidRDefault="00652A4D">
      <w:r>
        <w:t>Svěcení obecních symbolů</w:t>
      </w:r>
    </w:p>
    <w:p w:rsidR="00652A4D" w:rsidRDefault="00652A4D"/>
    <w:p w:rsidR="00652A4D" w:rsidRDefault="008B11C6" w:rsidP="00652A4D">
      <w:pPr>
        <w:spacing w:after="0"/>
      </w:pPr>
      <w:r>
        <w:t>.</w:t>
      </w:r>
    </w:p>
    <w:p w:rsidR="00652A4D" w:rsidRDefault="008B11C6" w:rsidP="00652A4D">
      <w:r>
        <w:t>D</w:t>
      </w:r>
      <w:r w:rsidR="00652A4D">
        <w:t xml:space="preserve">ne 22. 8. 2015 </w:t>
      </w:r>
      <w:r>
        <w:t xml:space="preserve">se ve sportovním areálu obce Kámen konala slavnost u příležitosti svěcení obecních symbolů. </w:t>
      </w:r>
    </w:p>
    <w:p w:rsidR="00652A4D" w:rsidRDefault="008B11C6">
      <w:r>
        <w:t>Slavnost zahájil nástup</w:t>
      </w:r>
      <w:r w:rsidR="00652A4D">
        <w:t xml:space="preserve"> čestné stráže</w:t>
      </w:r>
      <w:r>
        <w:t>, nesoucí obecní symboly</w:t>
      </w:r>
      <w:r w:rsidR="00D7270A">
        <w:t>, přičemž zazněla</w:t>
      </w:r>
      <w:r w:rsidR="00652A4D">
        <w:t xml:space="preserve"> st</w:t>
      </w:r>
      <w:r>
        <w:t>átní hymna České republiky. Následně</w:t>
      </w:r>
      <w:r w:rsidR="00652A4D">
        <w:t xml:space="preserve"> moderátorka akce přivítala všechny přítomné návštěvníky a představila průbě</w:t>
      </w:r>
      <w:r>
        <w:t>h slavnostního odpoledne. Slovo poté</w:t>
      </w:r>
      <w:r w:rsidR="00652A4D">
        <w:t xml:space="preserve"> převzal starost</w:t>
      </w:r>
      <w:r>
        <w:t>a obce a pronesl projev o tvorbě</w:t>
      </w:r>
      <w:r w:rsidR="00652A4D">
        <w:t xml:space="preserve"> a významu h</w:t>
      </w:r>
      <w:r w:rsidR="00D7270A">
        <w:t xml:space="preserve">eraldických symbolů. Projev starosty uvedl </w:t>
      </w:r>
      <w:r w:rsidR="00652A4D">
        <w:t xml:space="preserve">samotný hřeb celé slavnosti, a to požehnání obecních symbolů, které udělil pan páter Josef </w:t>
      </w:r>
      <w:proofErr w:type="spellStart"/>
      <w:r w:rsidR="00652A4D">
        <w:t>Ziaťko</w:t>
      </w:r>
      <w:proofErr w:type="spellEnd"/>
      <w:r w:rsidR="00652A4D">
        <w:t xml:space="preserve">, administrátor a duchovní správce farnosti Habry. </w:t>
      </w:r>
      <w:r w:rsidR="00DC145D">
        <w:t xml:space="preserve">Pan páter před požehnáním četl z Písma svatého pasáž přiléhavou k situaci, pojednávající o významu života lidí ve společenství, vzájemné odpovědnosti za obecné dobré i za spokojený život ve společné obci. Po čtení z Písma pak udělil požehnání obecním symbolům. </w:t>
      </w:r>
    </w:p>
    <w:p w:rsidR="00DC145D" w:rsidRDefault="008B11C6">
      <w:r>
        <w:tab/>
        <w:t>Po tomto slavnos</w:t>
      </w:r>
      <w:r w:rsidR="00DC145D">
        <w:t>t</w:t>
      </w:r>
      <w:r>
        <w:t>n</w:t>
      </w:r>
      <w:r w:rsidR="00DC145D">
        <w:t>ím aktu pak byl</w:t>
      </w:r>
      <w:r>
        <w:t>i představeni další čestní hosté</w:t>
      </w:r>
      <w:r w:rsidR="00DC145D">
        <w:t xml:space="preserve"> slavnosti, ke kterým patřil starosta města Habry, starostové obcí sdružených ve Svazku obcí </w:t>
      </w:r>
      <w:proofErr w:type="spellStart"/>
      <w:r w:rsidR="00DC145D">
        <w:t>Haberska</w:t>
      </w:r>
      <w:proofErr w:type="spellEnd"/>
      <w:r w:rsidR="00DC145D">
        <w:t xml:space="preserve">, dále pak heraldik, pan Ján Švec, hudební skladatel, pan prof. </w:t>
      </w:r>
      <w:proofErr w:type="spellStart"/>
      <w:r w:rsidR="00DC145D">
        <w:t>Juraj</w:t>
      </w:r>
      <w:proofErr w:type="spellEnd"/>
      <w:r w:rsidR="00DC145D">
        <w:t xml:space="preserve"> </w:t>
      </w:r>
      <w:proofErr w:type="spellStart"/>
      <w:r w:rsidR="00DC145D">
        <w:t>Filas</w:t>
      </w:r>
      <w:proofErr w:type="spellEnd"/>
      <w:r w:rsidR="00DC145D">
        <w:t>, či předseda ZOD Kámen, Ing. Stanislav Adam. Tímto skončila ofic</w:t>
      </w:r>
      <w:r>
        <w:t>i</w:t>
      </w:r>
      <w:r w:rsidR="00DC145D">
        <w:t>ální část slavnosti a prostor připadl doprovodnému kulturnímu programu, který zahájilo vystoupení pražského smyčcového kvarteta Ap</w:t>
      </w:r>
      <w:r>
        <w:t>ollon. Jeho členové přednesli</w:t>
      </w:r>
      <w:r w:rsidR="00DC145D">
        <w:t xml:space="preserve"> jeden z nejznámě</w:t>
      </w:r>
      <w:r>
        <w:t>jších kvartetů Antonína Dvořáka, zvaný Americký.</w:t>
      </w:r>
      <w:r w:rsidR="00DC145D">
        <w:t xml:space="preserve"> Po vystoupení smyčcového kvarteta pak pódium připadlo folklórnímu tanečnímu souboru Kalamajka, po níž se taktovky chopila dechová hudba Vysočina, která hrála k poslechu i </w:t>
      </w:r>
      <w:r>
        <w:t>k</w:t>
      </w:r>
      <w:r w:rsidR="00DC145D">
        <w:t xml:space="preserve"> tanci až do večerních hodin. </w:t>
      </w:r>
    </w:p>
    <w:p w:rsidR="00DC145D" w:rsidRDefault="00DC145D">
      <w:r>
        <w:tab/>
        <w:t xml:space="preserve">Počasí ukázalo slavnosti vlídnou tvář a společně s obětavou snahou organizátorů přispělo </w:t>
      </w:r>
      <w:r w:rsidR="005D3477">
        <w:t>k tomu, že občané všech částí obce strávili příjemné odpoledne plné hezkých zážitků, zábavy, ale i podnětů k úvah</w:t>
      </w:r>
      <w:r w:rsidR="00D7270A">
        <w:t>ám o vzájemné spolupráci</w:t>
      </w:r>
      <w:r w:rsidR="005D3477">
        <w:t xml:space="preserve"> i zodpovědnosti za podobu obecního a spolkového života. </w:t>
      </w:r>
      <w:r w:rsidR="008E594C">
        <w:t>Poděkování patří všem zúčastněným, organizátorům i dobrovolníkům a v neposlední řadě i Kraji Vysočina, za jehož podpory byl projekt obecních symbolů a slavnosti realizován.</w:t>
      </w:r>
      <w:bookmarkStart w:id="0" w:name="_GoBack"/>
      <w:bookmarkEnd w:id="0"/>
    </w:p>
    <w:p w:rsidR="009E3FFA" w:rsidRDefault="009E3FFA">
      <w:r w:rsidRPr="009E3FFA">
        <w:drawing>
          <wp:inline distT="0" distB="0" distL="0" distR="0">
            <wp:extent cx="3171825" cy="1028700"/>
            <wp:effectExtent l="19050" t="0" r="9525" b="0"/>
            <wp:docPr id="2" name="obrázek 1" descr="http://extranet.kr-vysocina.cz/bannery/Podporil_Kraj_Vysocina_236x62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xtranet.kr-vysocina.cz/bannery/Podporil_Kraj_Vysocina_236x62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70A" w:rsidRDefault="009E3FFA">
      <w:r>
        <w:rPr>
          <w:noProof/>
          <w:lang w:eastAsia="cs-CZ"/>
        </w:rPr>
        <w:lastRenderedPageBreak/>
        <w:drawing>
          <wp:inline distT="0" distB="0" distL="0" distR="0">
            <wp:extent cx="5760720" cy="3838080"/>
            <wp:effectExtent l="19050" t="0" r="0" b="0"/>
            <wp:docPr id="3" name="obrázek 1" descr="C:\Users\admin\Desktop\img_02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021[1]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FFA" w:rsidRDefault="009E3FFA"/>
    <w:p w:rsidR="009E3FFA" w:rsidRDefault="009E3FFA"/>
    <w:p w:rsidR="00D7270A" w:rsidRDefault="009E3FFA">
      <w:r>
        <w:rPr>
          <w:noProof/>
          <w:lang w:eastAsia="cs-CZ"/>
        </w:rPr>
        <w:drawing>
          <wp:inline distT="0" distB="0" distL="0" distR="0">
            <wp:extent cx="5760720" cy="3838080"/>
            <wp:effectExtent l="19050" t="0" r="0" b="0"/>
            <wp:docPr id="4" name="obrázek 2" descr="C:\Users\admin\Desktop\img_08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081[1]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FFA" w:rsidRDefault="009E3FFA">
      <w:r>
        <w:rPr>
          <w:noProof/>
          <w:lang w:eastAsia="cs-CZ"/>
        </w:rPr>
        <w:lastRenderedPageBreak/>
        <w:drawing>
          <wp:inline distT="0" distB="0" distL="0" distR="0">
            <wp:extent cx="5760720" cy="3838080"/>
            <wp:effectExtent l="19050" t="0" r="0" b="0"/>
            <wp:docPr id="5" name="obrázek 3" descr="C:\Users\admin\Desktop\img_03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032[1]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FFA" w:rsidRDefault="009E3FFA">
      <w:r>
        <w:rPr>
          <w:noProof/>
          <w:lang w:eastAsia="cs-CZ"/>
        </w:rPr>
        <w:drawing>
          <wp:inline distT="0" distB="0" distL="0" distR="0">
            <wp:extent cx="5760720" cy="3838080"/>
            <wp:effectExtent l="19050" t="0" r="0" b="0"/>
            <wp:docPr id="6" name="obrázek 4" descr="C:\Users\admin\Desktop\img_1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101[1]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FFA" w:rsidRDefault="009E3FFA">
      <w:r>
        <w:rPr>
          <w:noProof/>
          <w:lang w:eastAsia="cs-CZ"/>
        </w:rPr>
        <w:lastRenderedPageBreak/>
        <w:drawing>
          <wp:inline distT="0" distB="0" distL="0" distR="0">
            <wp:extent cx="5760720" cy="3838080"/>
            <wp:effectExtent l="19050" t="0" r="0" b="0"/>
            <wp:docPr id="7" name="obrázek 5" descr="C:\Users\admin\Desktop\img_07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073[1]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FFA" w:rsidRDefault="009E3FFA">
      <w:r>
        <w:rPr>
          <w:noProof/>
          <w:lang w:eastAsia="cs-CZ"/>
        </w:rPr>
        <w:drawing>
          <wp:inline distT="0" distB="0" distL="0" distR="0">
            <wp:extent cx="5760720" cy="4321307"/>
            <wp:effectExtent l="19050" t="0" r="0" b="0"/>
            <wp:docPr id="8" name="obrázek 6" descr="C:\Users\admin\Desktop\P102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P10204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3FFA" w:rsidSect="00D11A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52A4D"/>
    <w:rsid w:val="005D3477"/>
    <w:rsid w:val="00652A4D"/>
    <w:rsid w:val="008B11C6"/>
    <w:rsid w:val="008E594C"/>
    <w:rsid w:val="009E3FFA"/>
    <w:rsid w:val="00D11A7F"/>
    <w:rsid w:val="00D7270A"/>
    <w:rsid w:val="00D74E62"/>
    <w:rsid w:val="00DC14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52A4D"/>
    <w:pPr>
      <w:spacing w:after="40" w:line="360" w:lineRule="auto"/>
      <w:jc w:val="both"/>
    </w:pPr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E3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3F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www.kr-vysocina.cz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302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admin</cp:lastModifiedBy>
  <cp:revision>2</cp:revision>
  <dcterms:created xsi:type="dcterms:W3CDTF">2015-10-07T13:30:00Z</dcterms:created>
  <dcterms:modified xsi:type="dcterms:W3CDTF">2015-10-07T13:30:00Z</dcterms:modified>
</cp:coreProperties>
</file>