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66ED" w14:textId="77777777" w:rsidR="00462058" w:rsidRPr="00462058" w:rsidRDefault="00462058" w:rsidP="00462058">
      <w:pPr>
        <w:spacing w:before="100" w:beforeAutospacing="1" w:after="100" w:afterAutospacing="1" w:line="240" w:lineRule="auto"/>
        <w:textAlignment w:val="baseline"/>
        <w:outlineLvl w:val="0"/>
        <w:rPr>
          <w:rFonts w:ascii="Open Sans" w:eastAsia="Times New Roman" w:hAnsi="Open Sans" w:cs="Open Sans"/>
          <w:b/>
          <w:bCs/>
          <w:color w:val="161615"/>
          <w:kern w:val="36"/>
          <w:sz w:val="48"/>
          <w:szCs w:val="48"/>
          <w:lang w:eastAsia="cs-CZ"/>
        </w:rPr>
      </w:pPr>
      <w:r w:rsidRPr="00462058">
        <w:rPr>
          <w:rFonts w:ascii="Open Sans" w:eastAsia="Times New Roman" w:hAnsi="Open Sans" w:cs="Open Sans"/>
          <w:b/>
          <w:bCs/>
          <w:color w:val="161615"/>
          <w:kern w:val="36"/>
          <w:sz w:val="48"/>
          <w:szCs w:val="48"/>
          <w:lang w:eastAsia="cs-CZ"/>
        </w:rPr>
        <w:t>Dětská skupina Kámen</w:t>
      </w:r>
    </w:p>
    <w:p w14:paraId="52FE592C" w14:textId="77777777" w:rsidR="00462058" w:rsidRPr="00462058" w:rsidRDefault="00462058" w:rsidP="00462058">
      <w:pPr>
        <w:spacing w:after="120" w:line="240" w:lineRule="auto"/>
        <w:textAlignment w:val="baseline"/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</w:pPr>
      <w:r w:rsidRPr="00462058">
        <w:rPr>
          <w:rFonts w:ascii="Open Sans" w:eastAsia="Times New Roman" w:hAnsi="Open Sans" w:cs="Open Sans"/>
          <w:b/>
          <w:bCs/>
          <w:color w:val="161615"/>
          <w:sz w:val="24"/>
          <w:szCs w:val="24"/>
          <w:lang w:eastAsia="cs-CZ"/>
        </w:rPr>
        <w:t>Oznámení o ukončení služby péče o dítě v Dětské skupině Kamínek</w:t>
      </w:r>
    </w:p>
    <w:p w14:paraId="02AFCED8" w14:textId="77777777" w:rsidR="00462058" w:rsidRPr="00462058" w:rsidRDefault="00462058" w:rsidP="00462058">
      <w:pPr>
        <w:spacing w:after="120" w:line="240" w:lineRule="auto"/>
        <w:textAlignment w:val="baseline"/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</w:pPr>
      <w:r w:rsidRPr="00462058"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  <w:t>Vážení rodiče,</w:t>
      </w:r>
    </w:p>
    <w:p w14:paraId="2D9EF07D" w14:textId="77777777" w:rsidR="00462058" w:rsidRPr="00462058" w:rsidRDefault="00462058" w:rsidP="00462058">
      <w:pPr>
        <w:spacing w:after="120" w:line="240" w:lineRule="auto"/>
        <w:textAlignment w:val="baseline"/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</w:pPr>
      <w:r w:rsidRPr="00462058"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  <w:t>dne 31.8.2022 ukončuje Dětská skupina Kamínek, Kámen 87, svoji činnost. Děkujeme všem za spolupráci.</w:t>
      </w:r>
    </w:p>
    <w:p w14:paraId="457CB1D8" w14:textId="77777777" w:rsidR="00462058" w:rsidRPr="00462058" w:rsidRDefault="00462058" w:rsidP="00462058">
      <w:pPr>
        <w:spacing w:after="120" w:line="240" w:lineRule="auto"/>
        <w:textAlignment w:val="baseline"/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</w:pPr>
      <w:r w:rsidRPr="00462058"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  <w:t> </w:t>
      </w:r>
    </w:p>
    <w:p w14:paraId="5BBF926B" w14:textId="77777777" w:rsidR="00462058" w:rsidRPr="00462058" w:rsidRDefault="00462058" w:rsidP="00462058">
      <w:pPr>
        <w:spacing w:after="120" w:line="240" w:lineRule="auto"/>
        <w:textAlignment w:val="baseline"/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</w:pPr>
      <w:r w:rsidRPr="00462058"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  <w:t>Dobrá zpráva je, že probíhá transformace dětské skupiny na Mateřskou školu Kamínek, příspěvkovou organizaci. Naše obec tedy nepřijde o zařízení pro děti ve věku 3 - 6 (7) let. Mateřská škola Kamínek, příspěvková organizace zahájí svoji činnost 1.9.2022. Těšíme se na novou spolupráci.</w:t>
      </w:r>
    </w:p>
    <w:p w14:paraId="5F6102BD" w14:textId="037D8C3B" w:rsidR="00462058" w:rsidRPr="00462058" w:rsidRDefault="00462058" w:rsidP="00462058">
      <w:pPr>
        <w:spacing w:after="120" w:line="240" w:lineRule="auto"/>
        <w:textAlignment w:val="baseline"/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</w:pPr>
      <w:r w:rsidRPr="00462058"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  <w:t>                                                          Soňa Valová, vedoucí Dětské skupiny Kamínek  </w:t>
      </w:r>
    </w:p>
    <w:p w14:paraId="27B2EDC5" w14:textId="77777777" w:rsidR="00462058" w:rsidRPr="00462058" w:rsidRDefault="00462058" w:rsidP="00462058">
      <w:pPr>
        <w:spacing w:after="120" w:line="240" w:lineRule="auto"/>
        <w:textAlignment w:val="baseline"/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</w:pPr>
      <w:r w:rsidRPr="00462058"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  <w:t> </w:t>
      </w:r>
    </w:p>
    <w:p w14:paraId="61D100C3" w14:textId="4D084B14" w:rsidR="00EF01AF" w:rsidRPr="00EF01AF" w:rsidRDefault="00462058" w:rsidP="00EF01AF">
      <w:pPr>
        <w:spacing w:after="120" w:line="240" w:lineRule="auto"/>
        <w:textAlignment w:val="baseline"/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</w:pPr>
      <w:r w:rsidRPr="00462058"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  <w:t> </w:t>
      </w:r>
      <w:r w:rsidR="00EF01AF" w:rsidRPr="00EF01AF"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  <w:t>Odkaz na </w:t>
      </w:r>
      <w:r w:rsidR="00EF01AF" w:rsidRPr="00EF01AF">
        <w:rPr>
          <w:rFonts w:ascii="Open Sans" w:eastAsia="Times New Roman" w:hAnsi="Open Sans" w:cs="Open Sans"/>
          <w:b/>
          <w:bCs/>
          <w:color w:val="161615"/>
          <w:sz w:val="24"/>
          <w:szCs w:val="24"/>
          <w:lang w:eastAsia="cs-CZ"/>
        </w:rPr>
        <w:t>evidenci</w:t>
      </w:r>
      <w:r w:rsidR="00EF01AF" w:rsidRPr="00EF01AF"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  <w:t> Dětských skupin v Kraji Vysočina - </w:t>
      </w:r>
      <w:hyperlink r:id="rId5" w:tgtFrame="_blank" w:history="1">
        <w:r w:rsidR="00EF01AF" w:rsidRPr="00EF01AF">
          <w:rPr>
            <w:rFonts w:ascii="Open Sans" w:eastAsia="Times New Roman" w:hAnsi="Open Sans" w:cs="Open Sans"/>
            <w:color w:val="161615"/>
            <w:sz w:val="24"/>
            <w:szCs w:val="24"/>
            <w:u w:val="single"/>
            <w:lang w:eastAsia="cs-CZ"/>
          </w:rPr>
          <w:t>http://www.mpsv.cz/cs/26046</w:t>
        </w:r>
      </w:hyperlink>
    </w:p>
    <w:p w14:paraId="2A171E38" w14:textId="77777777" w:rsidR="00EF01AF" w:rsidRPr="00EF01AF" w:rsidRDefault="00EF01AF" w:rsidP="00EF01AF">
      <w:pPr>
        <w:spacing w:after="120" w:line="240" w:lineRule="auto"/>
        <w:textAlignment w:val="baseline"/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</w:pPr>
      <w:r w:rsidRPr="00EF01AF"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  <w:t>Projekt Dětská skupina Kámen s registračním číslem CZ.03.1.51/0.0/0.0/15_035/0001898 je financován z Operačního programu Zaměstnanost, v rámci Prioritní osy 1 – Podpora zaměstnanosti a adaptability pracovní síly.</w:t>
      </w:r>
    </w:p>
    <w:p w14:paraId="53EF1AF7" w14:textId="77777777" w:rsidR="00EF01AF" w:rsidRPr="00EF01AF" w:rsidRDefault="00EF01AF" w:rsidP="00EF01AF">
      <w:pPr>
        <w:spacing w:after="120" w:line="240" w:lineRule="auto"/>
        <w:textAlignment w:val="baseline"/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</w:pPr>
      <w:r w:rsidRPr="00EF01AF"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  <w:t>Projekt Dětská skupina Kámen II s registračním číslem CZ.03.1.51/0.0/0.0/17_073/0008299 je financován z Operačního programu Zaměstnanost, v rámci Prioritní osy 1 – Podpora zaměstnanosti a adaptability pracovní síly.</w:t>
      </w:r>
    </w:p>
    <w:p w14:paraId="16EA60A8" w14:textId="77777777" w:rsidR="00EF01AF" w:rsidRPr="00EF01AF" w:rsidRDefault="00EF01AF" w:rsidP="00EF01AF">
      <w:pPr>
        <w:spacing w:after="120" w:line="240" w:lineRule="auto"/>
        <w:textAlignment w:val="baseline"/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</w:pPr>
      <w:r w:rsidRPr="00EF01AF"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  <w:t>Projekt Dětská skupina Kámen III s registračním číslem CZ.03.1.51/0.0/0.0/19_101/0016552 je financován z Operačního programu Zaměstnanost, v rámci Prioritní osy 1 – Podpora zaměstnanosti a adaptability pracovní síly.</w:t>
      </w:r>
    </w:p>
    <w:p w14:paraId="388AC83A" w14:textId="77777777" w:rsidR="00EF01AF" w:rsidRPr="00EF01AF" w:rsidRDefault="00EF01AF" w:rsidP="00EF01AF">
      <w:pPr>
        <w:spacing w:after="120" w:line="240" w:lineRule="auto"/>
        <w:textAlignment w:val="baseline"/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</w:pPr>
      <w:r w:rsidRPr="00EF01AF">
        <w:rPr>
          <w:rFonts w:ascii="Open Sans" w:eastAsia="Times New Roman" w:hAnsi="Open Sans" w:cs="Open Sans"/>
          <w:noProof/>
          <w:color w:val="161615"/>
          <w:sz w:val="24"/>
          <w:szCs w:val="24"/>
          <w:lang w:eastAsia="cs-CZ"/>
        </w:rPr>
        <w:drawing>
          <wp:inline distT="0" distB="0" distL="0" distR="0" wp14:anchorId="0EB28498" wp14:editId="71957CEE">
            <wp:extent cx="4089400" cy="848360"/>
            <wp:effectExtent l="0" t="0" r="6350" b="8890"/>
            <wp:docPr id="3" name="obrázek 3" descr="Logo OPZ barev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OPZ barevn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AF"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  <w:t> </w:t>
      </w:r>
      <w:r w:rsidRPr="00EF01AF">
        <w:rPr>
          <w:rFonts w:ascii="Open Sans" w:eastAsia="Times New Roman" w:hAnsi="Open Sans" w:cs="Open Sans"/>
          <w:noProof/>
          <w:color w:val="161615"/>
          <w:sz w:val="24"/>
          <w:szCs w:val="24"/>
          <w:lang w:eastAsia="cs-CZ"/>
        </w:rPr>
        <w:drawing>
          <wp:inline distT="0" distB="0" distL="0" distR="0" wp14:anchorId="0EE69BC4" wp14:editId="3FF277DC">
            <wp:extent cx="1513840" cy="848360"/>
            <wp:effectExtent l="0" t="0" r="0" b="8890"/>
            <wp:docPr id="4" name="obrázek 4" descr="Ministerstvo-práce-a-sociálních-věcí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isterstvo-práce-a-sociálních-věcí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01F94" w14:textId="77777777" w:rsidR="00EF01AF" w:rsidRPr="00EF01AF" w:rsidRDefault="00EF01AF" w:rsidP="00EF01AF">
      <w:pPr>
        <w:numPr>
          <w:ilvl w:val="0"/>
          <w:numId w:val="1"/>
        </w:numPr>
        <w:spacing w:before="100" w:beforeAutospacing="1" w:after="120" w:line="240" w:lineRule="auto"/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</w:pPr>
      <w:hyperlink r:id="rId8" w:tgtFrame="_blank" w:history="1">
        <w:r w:rsidRPr="00EF01AF">
          <w:rPr>
            <w:rFonts w:ascii="Open Sans" w:eastAsia="Times New Roman" w:hAnsi="Open Sans" w:cs="Open Sans"/>
            <w:color w:val="161615"/>
            <w:sz w:val="24"/>
            <w:szCs w:val="24"/>
            <w:u w:val="single"/>
            <w:lang w:eastAsia="cs-CZ"/>
          </w:rPr>
          <w:t>Publicita projektu 3</w:t>
        </w:r>
      </w:hyperlink>
    </w:p>
    <w:p w14:paraId="343847AF" w14:textId="77777777" w:rsidR="00EF01AF" w:rsidRPr="00EF01AF" w:rsidRDefault="00EF01AF" w:rsidP="00EF01AF">
      <w:pPr>
        <w:numPr>
          <w:ilvl w:val="0"/>
          <w:numId w:val="1"/>
        </w:numPr>
        <w:spacing w:before="100" w:beforeAutospacing="1" w:after="120" w:line="240" w:lineRule="auto"/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</w:pPr>
      <w:hyperlink r:id="rId9" w:tgtFrame="_blank" w:history="1">
        <w:r w:rsidRPr="00EF01AF">
          <w:rPr>
            <w:rFonts w:ascii="Open Sans" w:eastAsia="Times New Roman" w:hAnsi="Open Sans" w:cs="Open Sans"/>
            <w:color w:val="161615"/>
            <w:sz w:val="24"/>
            <w:szCs w:val="24"/>
            <w:u w:val="single"/>
            <w:lang w:eastAsia="cs-CZ"/>
          </w:rPr>
          <w:t>Publicita projektu 2</w:t>
        </w:r>
      </w:hyperlink>
    </w:p>
    <w:p w14:paraId="6E22D306" w14:textId="77777777" w:rsidR="00EF01AF" w:rsidRPr="00EF01AF" w:rsidRDefault="00EF01AF" w:rsidP="00EF01AF">
      <w:pPr>
        <w:numPr>
          <w:ilvl w:val="0"/>
          <w:numId w:val="1"/>
        </w:numPr>
        <w:spacing w:before="100" w:beforeAutospacing="1" w:after="120" w:line="240" w:lineRule="auto"/>
        <w:rPr>
          <w:rFonts w:ascii="Open Sans" w:eastAsia="Times New Roman" w:hAnsi="Open Sans" w:cs="Open Sans"/>
          <w:color w:val="161615"/>
          <w:sz w:val="24"/>
          <w:szCs w:val="24"/>
          <w:lang w:eastAsia="cs-CZ"/>
        </w:rPr>
      </w:pPr>
      <w:hyperlink r:id="rId10" w:tgtFrame="_blank" w:history="1">
        <w:r w:rsidRPr="00EF01AF">
          <w:rPr>
            <w:rFonts w:ascii="Open Sans" w:eastAsia="Times New Roman" w:hAnsi="Open Sans" w:cs="Open Sans"/>
            <w:color w:val="161615"/>
            <w:sz w:val="24"/>
            <w:szCs w:val="24"/>
            <w:u w:val="single"/>
            <w:lang w:eastAsia="cs-CZ"/>
          </w:rPr>
          <w:t>Publicita projektu</w:t>
        </w:r>
      </w:hyperlink>
    </w:p>
    <w:p w14:paraId="6E62AB51" w14:textId="77777777" w:rsidR="00601949" w:rsidRPr="00EF01AF" w:rsidRDefault="00601949">
      <w:pPr>
        <w:rPr>
          <w:sz w:val="24"/>
          <w:szCs w:val="24"/>
        </w:rPr>
      </w:pPr>
    </w:p>
    <w:sectPr w:rsidR="00601949" w:rsidRPr="00EF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2877"/>
    <w:multiLevelType w:val="multilevel"/>
    <w:tmpl w:val="4C8E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99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58"/>
    <w:rsid w:val="00462058"/>
    <w:rsid w:val="00601949"/>
    <w:rsid w:val="00E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1BD4"/>
  <w15:chartTrackingRefBased/>
  <w15:docId w15:val="{E53EEF5C-71D5-48A2-BD55-CD05A23F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-kamen.cz/file.php?nid=2130&amp;oid=77351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mpsv.cz/cs/26046" TargetMode="External"/><Relationship Id="rId10" Type="http://schemas.openxmlformats.org/officeDocument/2006/relationships/hyperlink" Target="https://www.obec-kamen.cz/file.php?nid=2130&amp;oid=49927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bec-kamen.cz/file.php?nid=2130&amp;oid=676333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Valová</dc:creator>
  <cp:keywords/>
  <dc:description/>
  <cp:lastModifiedBy>Soňa Valová</cp:lastModifiedBy>
  <cp:revision>2</cp:revision>
  <dcterms:created xsi:type="dcterms:W3CDTF">2023-02-21T07:50:00Z</dcterms:created>
  <dcterms:modified xsi:type="dcterms:W3CDTF">2023-02-21T11:56:00Z</dcterms:modified>
</cp:coreProperties>
</file>